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BD" w:rsidRPr="004979BD" w:rsidRDefault="004979BD" w:rsidP="004979BD">
      <w:pPr>
        <w:spacing w:after="0"/>
        <w:jc w:val="center"/>
        <w:rPr>
          <w:rFonts w:ascii="Times New Roman" w:hAnsi="Times New Roman" w:cs="Times New Roman"/>
          <w:b/>
          <w:sz w:val="28"/>
          <w:szCs w:val="28"/>
        </w:rPr>
      </w:pPr>
      <w:r w:rsidRPr="004979BD">
        <w:rPr>
          <w:rFonts w:ascii="Times New Roman" w:hAnsi="Times New Roman" w:cs="Times New Roman"/>
          <w:b/>
          <w:sz w:val="28"/>
          <w:szCs w:val="28"/>
        </w:rPr>
        <w:t>Кодекс Республики Беларусь об административных правонарушениях</w:t>
      </w:r>
    </w:p>
    <w:p w:rsidR="004E306D" w:rsidRPr="004979BD" w:rsidRDefault="004979BD" w:rsidP="004979BD">
      <w:pPr>
        <w:spacing w:after="0"/>
        <w:jc w:val="center"/>
        <w:rPr>
          <w:rFonts w:ascii="Times New Roman" w:hAnsi="Times New Roman" w:cs="Times New Roman"/>
          <w:b/>
          <w:sz w:val="28"/>
          <w:szCs w:val="28"/>
        </w:rPr>
      </w:pPr>
      <w:r w:rsidRPr="004979BD">
        <w:rPr>
          <w:rFonts w:ascii="Times New Roman" w:hAnsi="Times New Roman" w:cs="Times New Roman"/>
          <w:b/>
          <w:sz w:val="28"/>
          <w:szCs w:val="28"/>
        </w:rPr>
        <w:t>(в редакции 2021 года)</w:t>
      </w:r>
    </w:p>
    <w:p w:rsidR="004979BD" w:rsidRPr="004979BD" w:rsidRDefault="004979BD" w:rsidP="004979BD">
      <w:pPr>
        <w:spacing w:before="300" w:after="300" w:line="240" w:lineRule="auto"/>
        <w:ind w:left="300" w:right="300"/>
        <w:jc w:val="both"/>
        <w:textAlignment w:val="baseline"/>
        <w:outlineLvl w:val="0"/>
        <w:rPr>
          <w:rFonts w:ascii="Times New Roman" w:eastAsia="Times New Roman" w:hAnsi="Times New Roman" w:cs="Times New Roman"/>
          <w:b/>
          <w:bCs/>
          <w:color w:val="333333"/>
          <w:kern w:val="36"/>
          <w:sz w:val="28"/>
          <w:szCs w:val="28"/>
          <w:lang w:eastAsia="ru-RU"/>
        </w:rPr>
      </w:pPr>
      <w:r w:rsidRPr="004979BD">
        <w:rPr>
          <w:rFonts w:ascii="Times New Roman" w:eastAsia="Times New Roman" w:hAnsi="Times New Roman" w:cs="Times New Roman"/>
          <w:b/>
          <w:bCs/>
          <w:color w:val="333333"/>
          <w:kern w:val="36"/>
          <w:sz w:val="28"/>
          <w:szCs w:val="28"/>
          <w:lang w:eastAsia="ru-RU"/>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4979BD" w:rsidRPr="004979BD" w:rsidRDefault="004979BD" w:rsidP="004979BD">
      <w:pPr>
        <w:spacing w:after="0" w:line="240" w:lineRule="auto"/>
        <w:ind w:firstLine="300"/>
        <w:jc w:val="both"/>
        <w:textAlignment w:val="baseline"/>
        <w:rPr>
          <w:rFonts w:ascii="Times New Roman" w:eastAsia="Times New Roman" w:hAnsi="Times New Roman" w:cs="Times New Roman"/>
          <w:color w:val="333333"/>
          <w:sz w:val="28"/>
          <w:szCs w:val="28"/>
          <w:lang w:eastAsia="ru-RU"/>
        </w:rPr>
      </w:pPr>
      <w:r w:rsidRPr="004979BD">
        <w:rPr>
          <w:rFonts w:ascii="Times New Roman" w:eastAsia="Times New Roman" w:hAnsi="Times New Roman" w:cs="Times New Roman"/>
          <w:color w:val="333333"/>
          <w:sz w:val="28"/>
          <w:szCs w:val="28"/>
          <w:lang w:eastAsia="ru-RU"/>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4979BD" w:rsidRPr="004979BD" w:rsidRDefault="004979BD" w:rsidP="004979BD">
      <w:pPr>
        <w:spacing w:after="0" w:line="240" w:lineRule="auto"/>
        <w:jc w:val="both"/>
        <w:textAlignment w:val="baseline"/>
        <w:rPr>
          <w:rFonts w:ascii="Times New Roman" w:eastAsia="Times New Roman" w:hAnsi="Times New Roman" w:cs="Times New Roman"/>
          <w:color w:val="333333"/>
          <w:sz w:val="28"/>
          <w:szCs w:val="28"/>
          <w:lang w:eastAsia="ru-RU"/>
        </w:rPr>
      </w:pPr>
      <w:r w:rsidRPr="004979BD">
        <w:rPr>
          <w:rFonts w:ascii="Times New Roman" w:eastAsia="Times New Roman" w:hAnsi="Times New Roman" w:cs="Times New Roman"/>
          <w:color w:val="333333"/>
          <w:sz w:val="28"/>
          <w:szCs w:val="28"/>
          <w:lang w:eastAsia="ru-RU"/>
        </w:rP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4979BD" w:rsidRPr="004979BD" w:rsidRDefault="004979BD" w:rsidP="004979BD">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4979BD">
        <w:rPr>
          <w:rFonts w:ascii="Times New Roman" w:eastAsia="Times New Roman" w:hAnsi="Times New Roman" w:cs="Times New Roman"/>
          <w:color w:val="333333"/>
          <w:sz w:val="28"/>
          <w:szCs w:val="28"/>
          <w:lang w:eastAsia="ru-RU"/>
        </w:rP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4979BD" w:rsidRPr="004979BD" w:rsidRDefault="004979BD" w:rsidP="004979BD">
      <w:pPr>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4979BD">
        <w:rPr>
          <w:rFonts w:ascii="Times New Roman" w:eastAsia="Times New Roman" w:hAnsi="Times New Roman" w:cs="Times New Roman"/>
          <w:color w:val="333333"/>
          <w:sz w:val="28"/>
          <w:szCs w:val="28"/>
          <w:lang w:eastAsia="ru-RU"/>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proofErr w:type="gramEnd"/>
      <w:r w:rsidRPr="004979BD">
        <w:rPr>
          <w:rFonts w:ascii="Times New Roman" w:eastAsia="Times New Roman" w:hAnsi="Times New Roman" w:cs="Times New Roman"/>
          <w:color w:val="333333"/>
          <w:sz w:val="28"/>
          <w:szCs w:val="28"/>
          <w:lang w:eastAsia="ru-RU"/>
        </w:rPr>
        <w:t xml:space="preserve"> </w:t>
      </w:r>
      <w:proofErr w:type="gramStart"/>
      <w:r w:rsidRPr="004979BD">
        <w:rPr>
          <w:rFonts w:ascii="Times New Roman" w:eastAsia="Times New Roman" w:hAnsi="Times New Roman" w:cs="Times New Roman"/>
          <w:color w:val="333333"/>
          <w:sz w:val="28"/>
          <w:szCs w:val="28"/>
          <w:lang w:eastAsia="ru-RU"/>
        </w:rPr>
        <w:t>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w:t>
      </w:r>
      <w:proofErr w:type="gramEnd"/>
      <w:r w:rsidRPr="004979BD">
        <w:rPr>
          <w:rFonts w:ascii="Times New Roman" w:eastAsia="Times New Roman" w:hAnsi="Times New Roman" w:cs="Times New Roman"/>
          <w:color w:val="333333"/>
          <w:sz w:val="28"/>
          <w:szCs w:val="28"/>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4979BD" w:rsidRPr="004979BD" w:rsidRDefault="004979BD" w:rsidP="004979BD">
      <w:pPr>
        <w:spacing w:after="0" w:line="240" w:lineRule="auto"/>
        <w:jc w:val="both"/>
        <w:textAlignment w:val="baseline"/>
        <w:rPr>
          <w:rFonts w:ascii="Times New Roman" w:eastAsia="Times New Roman" w:hAnsi="Times New Roman" w:cs="Times New Roman"/>
          <w:color w:val="333333"/>
          <w:sz w:val="28"/>
          <w:szCs w:val="28"/>
          <w:lang w:eastAsia="ru-RU"/>
        </w:rPr>
      </w:pPr>
      <w:r w:rsidRPr="004979BD">
        <w:rPr>
          <w:rFonts w:ascii="Times New Roman" w:eastAsia="Times New Roman" w:hAnsi="Times New Roman" w:cs="Times New Roman"/>
          <w:color w:val="333333"/>
          <w:sz w:val="28"/>
          <w:szCs w:val="28"/>
          <w:bdr w:val="none" w:sz="0" w:space="0" w:color="auto" w:frame="1"/>
          <w:lang w:eastAsia="ru-RU"/>
        </w:rPr>
        <w:t>Подробнее: </w:t>
      </w:r>
      <w:hyperlink r:id="rId5" w:history="1">
        <w:r w:rsidRPr="004979BD">
          <w:rPr>
            <w:rFonts w:ascii="Times New Roman" w:eastAsia="Times New Roman" w:hAnsi="Times New Roman" w:cs="Times New Roman"/>
            <w:color w:val="0066AA"/>
            <w:sz w:val="28"/>
            <w:szCs w:val="28"/>
            <w:u w:val="single"/>
            <w:bdr w:val="none" w:sz="0" w:space="0" w:color="auto" w:frame="1"/>
            <w:lang w:eastAsia="ru-RU"/>
          </w:rPr>
          <w:t>https://kodeksy-by.com/koap_rb/19.11.htm</w:t>
        </w:r>
      </w:hyperlink>
    </w:p>
    <w:p w:rsidR="004979BD" w:rsidRPr="004979BD" w:rsidRDefault="004979BD" w:rsidP="004979BD">
      <w:pPr>
        <w:spacing w:after="0"/>
        <w:jc w:val="center"/>
        <w:rPr>
          <w:rFonts w:ascii="Times New Roman" w:hAnsi="Times New Roman" w:cs="Times New Roman"/>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24.23. Нарушение порядка организации или проведения массовых мероприятий</w:t>
      </w:r>
    </w:p>
    <w:p w:rsidR="004979BD" w:rsidRPr="004979BD" w:rsidRDefault="004979BD" w:rsidP="004979BD">
      <w:pPr>
        <w:pStyle w:val="a3"/>
        <w:spacing w:before="0" w:beforeAutospacing="0" w:after="0" w:afterAutospacing="0"/>
        <w:ind w:firstLine="300"/>
        <w:jc w:val="both"/>
        <w:textAlignment w:val="baseline"/>
        <w:rPr>
          <w:color w:val="333333"/>
          <w:sz w:val="28"/>
          <w:szCs w:val="28"/>
        </w:rPr>
      </w:pPr>
      <w:r w:rsidRPr="004979BD">
        <w:rPr>
          <w:color w:val="333333"/>
          <w:sz w:val="28"/>
          <w:szCs w:val="28"/>
        </w:rPr>
        <w:lastRenderedPageBreak/>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влекут наложение штрафа в размере до ста базовых величин, или общественные работы, или административный арест.</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влекут наложение штрафа в размере от двадцати до двухсот базовых величин, или общественные работы, или административный арест.</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5. Деяния, предусмотренные частью 1 настоящей статьи, совершенные за вознаграждение,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влекут наложение штрафа в размере от тридцати до двухсот базовых величин, или общественные работы, или административный арест.</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 xml:space="preserve">7. Сбор, получение,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w:t>
      </w:r>
      <w:r w:rsidRPr="004979BD">
        <w:rPr>
          <w:color w:val="333333"/>
          <w:sz w:val="28"/>
          <w:szCs w:val="28"/>
        </w:rPr>
        <w:lastRenderedPageBreak/>
        <w:t xml:space="preserve">привлечением лица к ответственности за нарушение порядка организации или проведения массовых мероприятий, - </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 xml:space="preserve">Влекут наложение штрафа в размере от пяти до тридцати базовых величин с конфискацией предмета административного правонарушения или без конфискации, а на юридическое лицо  - до ста процентов от суммы (стоимости) предмета административного правонарушения с его конфискацией или без конфискации. </w:t>
      </w:r>
    </w:p>
    <w:p w:rsidR="004979BD" w:rsidRPr="004979BD" w:rsidRDefault="004979BD" w:rsidP="004979BD">
      <w:pPr>
        <w:pStyle w:val="a3"/>
        <w:spacing w:before="0" w:beforeAutospacing="0" w:after="0" w:afterAutospacing="0"/>
        <w:ind w:firstLine="708"/>
        <w:jc w:val="both"/>
        <w:textAlignment w:val="baseline"/>
        <w:rPr>
          <w:color w:val="333333"/>
          <w:sz w:val="28"/>
          <w:szCs w:val="28"/>
        </w:rPr>
      </w:pPr>
      <w:r w:rsidRPr="004979BD">
        <w:rPr>
          <w:color w:val="333333"/>
          <w:sz w:val="28"/>
          <w:szCs w:val="28"/>
        </w:rPr>
        <w:t xml:space="preserve">Примечание. Не являются административным правонарушением, предусмотренным частью 7 настоящей статьи, выполнение работ, оказание услуг лицом для целей возмещения собственных расходов, обусловленных привлечением его к ответственности за нарушение порядка организации или проведения массовых мероприятий. </w:t>
      </w:r>
    </w:p>
    <w:p w:rsidR="004979BD" w:rsidRPr="004979BD" w:rsidRDefault="004979BD" w:rsidP="004979BD">
      <w:pPr>
        <w:pStyle w:val="a3"/>
        <w:spacing w:before="0" w:beforeAutospacing="0" w:after="0" w:afterAutospacing="0"/>
        <w:textAlignment w:val="baseline"/>
        <w:rPr>
          <w:color w:val="333333"/>
          <w:sz w:val="28"/>
          <w:szCs w:val="28"/>
          <w:bdr w:val="none" w:sz="0" w:space="0" w:color="auto" w:frame="1"/>
        </w:rPr>
      </w:pPr>
      <w:r w:rsidRPr="004979BD">
        <w:rPr>
          <w:color w:val="333333"/>
          <w:sz w:val="28"/>
          <w:szCs w:val="28"/>
          <w:bdr w:val="none" w:sz="0" w:space="0" w:color="auto" w:frame="1"/>
        </w:rPr>
        <w:t>Подробнее: </w:t>
      </w:r>
      <w:hyperlink r:id="rId6" w:history="1">
        <w:r w:rsidRPr="004979BD">
          <w:rPr>
            <w:rStyle w:val="a4"/>
            <w:color w:val="0066AA"/>
            <w:sz w:val="28"/>
            <w:szCs w:val="28"/>
            <w:bdr w:val="none" w:sz="0" w:space="0" w:color="auto" w:frame="1"/>
          </w:rPr>
          <w:t>https://kodeksy-by.com/koap_rb/24.23.htm</w:t>
        </w:r>
      </w:hyperlink>
    </w:p>
    <w:p w:rsidR="004979BD" w:rsidRPr="004979BD" w:rsidRDefault="004979BD" w:rsidP="004979BD">
      <w:pPr>
        <w:pStyle w:val="a3"/>
        <w:spacing w:before="0" w:beforeAutospacing="0" w:after="0" w:afterAutospacing="0"/>
        <w:textAlignment w:val="baseline"/>
        <w:rPr>
          <w:color w:val="333333"/>
          <w:sz w:val="28"/>
          <w:szCs w:val="28"/>
          <w:bdr w:val="none" w:sz="0" w:space="0" w:color="auto" w:frame="1"/>
        </w:rPr>
      </w:pPr>
    </w:p>
    <w:p w:rsidR="004979BD" w:rsidRPr="004979BD" w:rsidRDefault="004979BD" w:rsidP="004979BD">
      <w:pPr>
        <w:pStyle w:val="a3"/>
        <w:spacing w:before="0" w:beforeAutospacing="0" w:after="0" w:afterAutospacing="0"/>
        <w:jc w:val="center"/>
        <w:textAlignment w:val="baseline"/>
        <w:rPr>
          <w:b/>
          <w:color w:val="333333"/>
          <w:sz w:val="28"/>
          <w:szCs w:val="28"/>
          <w:bdr w:val="none" w:sz="0" w:space="0" w:color="auto" w:frame="1"/>
        </w:rPr>
      </w:pPr>
      <w:r w:rsidRPr="004979BD">
        <w:rPr>
          <w:b/>
          <w:color w:val="333333"/>
          <w:sz w:val="28"/>
          <w:szCs w:val="28"/>
          <w:bdr w:val="none" w:sz="0" w:space="0" w:color="auto" w:frame="1"/>
        </w:rPr>
        <w:t>Уголовный кодекс Республики Беларусь</w:t>
      </w: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130. Разжигание расовой, национальной, религиозной либо иной социальной вражды или розни</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штрафом, или арестом, или ограничением свободы на срок до пяти лет, или лишением свободы на тот же срок.</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Те же действия, соединенные с насилием либо совершенные должностным лицом с использованием своих служебных полномочий,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трех до десяти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пяти до двенадцати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 </w:t>
      </w:r>
    </w:p>
    <w:p w:rsid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bdr w:val="none" w:sz="0" w:space="0" w:color="auto" w:frame="1"/>
        </w:rPr>
        <w:t>Подробнее: </w:t>
      </w:r>
      <w:hyperlink r:id="rId7" w:history="1">
        <w:r w:rsidRPr="004979BD">
          <w:rPr>
            <w:rStyle w:val="a4"/>
            <w:color w:val="0066AA"/>
            <w:sz w:val="28"/>
            <w:szCs w:val="28"/>
            <w:bdr w:val="none" w:sz="0" w:space="0" w:color="auto" w:frame="1"/>
          </w:rPr>
          <w:t>https://kodeksy-by.com/ugolovnyj_kodeks_rb/130.htm</w:t>
        </w:r>
      </w:hyperlink>
    </w:p>
    <w:p w:rsidR="004979BD" w:rsidRPr="004979BD" w:rsidRDefault="004979BD" w:rsidP="004979BD">
      <w:pPr>
        <w:pStyle w:val="a3"/>
        <w:spacing w:before="0" w:beforeAutospacing="0" w:after="0" w:afterAutospacing="0"/>
        <w:jc w:val="both"/>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292. Захват зданий и сооружений</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 xml:space="preserve">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w:t>
      </w:r>
      <w:r w:rsidRPr="004979BD">
        <w:rPr>
          <w:color w:val="333333"/>
          <w:sz w:val="28"/>
          <w:szCs w:val="28"/>
        </w:rPr>
        <w:lastRenderedPageBreak/>
        <w:t xml:space="preserve">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w:t>
      </w:r>
      <w:proofErr w:type="gramStart"/>
      <w:r w:rsidRPr="004979BD">
        <w:rPr>
          <w:color w:val="333333"/>
          <w:sz w:val="28"/>
          <w:szCs w:val="28"/>
        </w:rPr>
        <w:t>совершить</w:t>
      </w:r>
      <w:proofErr w:type="gramEnd"/>
      <w:r w:rsidRPr="004979BD">
        <w:rPr>
          <w:color w:val="333333"/>
          <w:sz w:val="28"/>
          <w:szCs w:val="28"/>
        </w:rPr>
        <w:t xml:space="preserve">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при отсутствии признаков преступлений, предусмотренных </w:t>
      </w:r>
      <w:hyperlink r:id="rId8" w:history="1">
        <w:r w:rsidRPr="004979BD">
          <w:rPr>
            <w:rStyle w:val="a4"/>
            <w:color w:val="0066AA"/>
            <w:sz w:val="28"/>
            <w:szCs w:val="28"/>
            <w:bdr w:val="none" w:sz="0" w:space="0" w:color="auto" w:frame="1"/>
          </w:rPr>
          <w:t>статьей 361-2 настоящего Кодекса</w:t>
        </w:r>
      </w:hyperlink>
      <w:r w:rsidRPr="004979BD">
        <w:rPr>
          <w:color w:val="333333"/>
          <w:sz w:val="28"/>
          <w:szCs w:val="28"/>
        </w:rPr>
        <w:t>,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арестом, или ограничением свободы на срок до пяти лет, или лишением свободы на тот же срок.</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семи до двенадцати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 xml:space="preserve">3. </w:t>
      </w:r>
      <w:proofErr w:type="gramStart"/>
      <w:r w:rsidRPr="004979BD">
        <w:rPr>
          <w:color w:val="333333"/>
          <w:sz w:val="28"/>
          <w:szCs w:val="28"/>
        </w:rPr>
        <w:t>Действия,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roofErr w:type="gramEnd"/>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восьми до пятнадцати лет со штрафом.</w:t>
      </w:r>
      <w:r w:rsidRPr="004979BD">
        <w:rPr>
          <w:color w:val="333333"/>
          <w:sz w:val="28"/>
          <w:szCs w:val="28"/>
          <w:bdr w:val="none" w:sz="0" w:space="0" w:color="auto" w:frame="1"/>
        </w:rPr>
        <w:br/>
        <w:t>Подробнее: </w:t>
      </w:r>
      <w:hyperlink r:id="rId9" w:history="1">
        <w:r w:rsidRPr="004979BD">
          <w:rPr>
            <w:rStyle w:val="a4"/>
            <w:color w:val="0066AA"/>
            <w:sz w:val="28"/>
            <w:szCs w:val="28"/>
            <w:bdr w:val="none" w:sz="0" w:space="0" w:color="auto" w:frame="1"/>
          </w:rPr>
          <w:t>https://kodeksy-by.com/ugolovnyj_kodeks_rb/292.htm</w:t>
        </w:r>
      </w:hyperlink>
    </w:p>
    <w:p w:rsidR="004979BD" w:rsidRPr="004979BD" w:rsidRDefault="004979BD" w:rsidP="004979BD">
      <w:pPr>
        <w:pStyle w:val="a3"/>
        <w:spacing w:before="0" w:beforeAutospacing="0" w:after="0" w:afterAutospacing="0"/>
        <w:jc w:val="both"/>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293. Массовые беспорядки</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наказывается лишением свободы на срок от пяти до пятнадцати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Участие в массовых беспорядках, выразившееся в непосредственном совершении действий, названных в части 1 настоящей статьи,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наказывается лишением свободы на срок от трех до восьми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w:t>
      </w:r>
      <w:r w:rsidRPr="004979BD">
        <w:rPr>
          <w:color w:val="333333"/>
          <w:sz w:val="28"/>
          <w:szCs w:val="28"/>
        </w:rPr>
        <w:t xml:space="preserve"> при отсутствии признаков преступлений, предусмотренных статьей 361</w:t>
      </w:r>
      <w:r w:rsidRPr="004979BD">
        <w:rPr>
          <w:color w:val="333333"/>
          <w:sz w:val="28"/>
          <w:szCs w:val="28"/>
          <w:vertAlign w:val="superscript"/>
        </w:rPr>
        <w:t>2</w:t>
      </w:r>
      <w:r w:rsidRPr="004979BD">
        <w:rPr>
          <w:color w:val="333333"/>
          <w:sz w:val="28"/>
          <w:szCs w:val="28"/>
        </w:rPr>
        <w:t xml:space="preserve"> настоящего Кодекса</w:t>
      </w:r>
      <w:r w:rsidRPr="004979BD">
        <w:rPr>
          <w:color w:val="333333"/>
          <w:sz w:val="28"/>
          <w:szCs w:val="28"/>
        </w:rPr>
        <w:t xml:space="preserve"> –</w:t>
      </w:r>
    </w:p>
    <w:p w:rsid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арестом или лишением свободы на срок до трех лет.</w:t>
      </w:r>
    </w:p>
    <w:p w:rsidR="004979BD" w:rsidRPr="004979BD" w:rsidRDefault="004979BD" w:rsidP="004979BD">
      <w:pPr>
        <w:pStyle w:val="a3"/>
        <w:spacing w:before="0" w:beforeAutospacing="0" w:after="0" w:afterAutospacing="0"/>
        <w:jc w:val="both"/>
        <w:textAlignment w:val="baseline"/>
        <w:rPr>
          <w:color w:val="333333"/>
          <w:sz w:val="28"/>
          <w:szCs w:val="28"/>
          <w:bdr w:val="none" w:sz="0" w:space="0" w:color="auto" w:frame="1"/>
        </w:rPr>
      </w:pPr>
      <w:r w:rsidRPr="004979BD">
        <w:rPr>
          <w:color w:val="333333"/>
          <w:sz w:val="28"/>
          <w:szCs w:val="28"/>
          <w:bdr w:val="none" w:sz="0" w:space="0" w:color="auto" w:frame="1"/>
        </w:rPr>
        <w:br/>
        <w:t>Подробнее: </w:t>
      </w:r>
      <w:hyperlink r:id="rId10" w:history="1">
        <w:r w:rsidRPr="004979BD">
          <w:rPr>
            <w:rStyle w:val="a4"/>
            <w:color w:val="0066AA"/>
            <w:sz w:val="28"/>
            <w:szCs w:val="28"/>
            <w:bdr w:val="none" w:sz="0" w:space="0" w:color="auto" w:frame="1"/>
          </w:rPr>
          <w:t>https://kodeksy-by.com/ugolovnyj_kodeks_rb/293.htm</w:t>
        </w:r>
      </w:hyperlink>
    </w:p>
    <w:p w:rsidR="004979BD" w:rsidRPr="004979BD" w:rsidRDefault="004979BD" w:rsidP="004979BD">
      <w:pPr>
        <w:pStyle w:val="a3"/>
        <w:spacing w:before="0" w:beforeAutospacing="0" w:after="0" w:afterAutospacing="0"/>
        <w:textAlignment w:val="baseline"/>
        <w:rPr>
          <w:color w:val="333333"/>
          <w:sz w:val="28"/>
          <w:szCs w:val="28"/>
          <w:bdr w:val="none" w:sz="0" w:space="0" w:color="auto" w:frame="1"/>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309. Умышленное приведение в негодность транспортного средства или путей сообщения</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lastRenderedPageBreak/>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могли повлечь смерть человека, крушение, аварию либо иные тяжкие последствия,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штрафом, или арестом, или ограничением свободы на срок до трех лет, или лишением свободы на тот же срок.</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штрафом, или арестом, или лишением свободы на срок до четырех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3. Действия, предусмотренные частями 1 или 2 настоящей статьи, повлекшие по неосторожности смерть человека,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трех до десяти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 –</w:t>
      </w:r>
    </w:p>
    <w:p w:rsid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семи до пятнадцати лет со штрафом или без штрафа.</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bdr w:val="none" w:sz="0" w:space="0" w:color="auto" w:frame="1"/>
        </w:rPr>
        <w:t>Подробнее: </w:t>
      </w:r>
      <w:hyperlink r:id="rId11" w:history="1">
        <w:r w:rsidRPr="004979BD">
          <w:rPr>
            <w:rStyle w:val="a4"/>
            <w:color w:val="0066AA"/>
            <w:sz w:val="28"/>
            <w:szCs w:val="28"/>
            <w:bdr w:val="none" w:sz="0" w:space="0" w:color="auto" w:frame="1"/>
          </w:rPr>
          <w:t>https://kodeksy-by.com/ugolovnyj_kodeks_rb/309.htm</w:t>
        </w:r>
      </w:hyperlink>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310. Умышленное блокирование транспортных коммуникаций</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1. Умышленное блокирование транспортных коммуникаций путем создания препятствий, установки постов или иным способом, повлекшее причинение ущерба в значительном размере,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То же действие, повлекшее по неосторожности смерть человека либо причинение тяжкого или менее тяжкого телесного повреждения,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наказывается арестом, или ограничением свободы на срок до пяти лет, или лишением свободы на срок от трех до десяти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br/>
        <w:t>Примечание. Ущербом в значительном размере в настоящей статье признается размер (ущерб) на сумму, в сорок и более раз превышающую размер базовой величины, установленный на день совершения преступления</w:t>
      </w:r>
      <w:r w:rsidRPr="004979BD">
        <w:rPr>
          <w:color w:val="333333"/>
          <w:sz w:val="28"/>
          <w:szCs w:val="28"/>
          <w:bdr w:val="none" w:sz="0" w:space="0" w:color="auto" w:frame="1"/>
        </w:rPr>
        <w:br/>
        <w:t>Подробнее: </w:t>
      </w:r>
      <w:hyperlink r:id="rId12" w:history="1">
        <w:r w:rsidRPr="004979BD">
          <w:rPr>
            <w:rStyle w:val="a4"/>
            <w:color w:val="0066AA"/>
            <w:sz w:val="28"/>
            <w:szCs w:val="28"/>
            <w:bdr w:val="none" w:sz="0" w:space="0" w:color="auto" w:frame="1"/>
          </w:rPr>
          <w:t>https://kodeksy-by.com/ugolovnyj_kodeks_rb/310.htm</w:t>
        </w:r>
      </w:hyperlink>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lastRenderedPageBreak/>
        <w:t>Статья 342. Организация и подготовка действий, грубо нарушающих общественный порядок, либо активное участие в них</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арестом, или ограничением свободы на срок от двух до пяти лет, или лишением свободы на срок до четырех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арестом или лишением свободы на срок до трех лет.</w:t>
      </w:r>
      <w:r w:rsidRPr="004979BD">
        <w:rPr>
          <w:color w:val="333333"/>
          <w:sz w:val="28"/>
          <w:szCs w:val="28"/>
          <w:bdr w:val="none" w:sz="0" w:space="0" w:color="auto" w:frame="1"/>
        </w:rPr>
        <w:br/>
        <w:t>Подробнее: </w:t>
      </w:r>
      <w:hyperlink r:id="rId13" w:history="1">
        <w:r w:rsidRPr="004979BD">
          <w:rPr>
            <w:rStyle w:val="a4"/>
            <w:color w:val="0066AA"/>
            <w:sz w:val="28"/>
            <w:szCs w:val="28"/>
            <w:bdr w:val="none" w:sz="0" w:space="0" w:color="auto" w:frame="1"/>
          </w:rPr>
          <w:t>https://kodeksy-by.com/ugolovnyj_kodeks_rb/342.htm</w:t>
        </w:r>
      </w:hyperlink>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342-2. Неоднократное нарушение порядка организации или проведения массовых мероприятий</w:t>
      </w:r>
    </w:p>
    <w:p w:rsidR="004979BD" w:rsidRPr="004979BD" w:rsidRDefault="004979BD" w:rsidP="004979BD">
      <w:pPr>
        <w:pStyle w:val="a3"/>
        <w:spacing w:before="0" w:beforeAutospacing="0" w:after="0" w:afterAutospacing="0"/>
        <w:jc w:val="both"/>
        <w:textAlignment w:val="baseline"/>
        <w:rPr>
          <w:color w:val="333333"/>
          <w:sz w:val="28"/>
          <w:szCs w:val="28"/>
        </w:rPr>
      </w:pPr>
      <w:proofErr w:type="gramStart"/>
      <w:r w:rsidRPr="004979BD">
        <w:rPr>
          <w:color w:val="333333"/>
          <w:sz w:val="28"/>
          <w:szCs w:val="28"/>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(нарушение порядка организации или проведения массовых мероприятий), если это деяние совершено неоднократно, –</w:t>
      </w:r>
      <w:proofErr w:type="gramEnd"/>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наказывается арестом, или ограничением свободы на срок до трех лет, или лишением свободы на тот же срок.</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br/>
        <w:t xml:space="preserve">Примечание. </w:t>
      </w:r>
      <w:proofErr w:type="gramStart"/>
      <w:r w:rsidRPr="004979BD">
        <w:rPr>
          <w:color w:val="333333"/>
          <w:sz w:val="28"/>
          <w:szCs w:val="28"/>
        </w:rPr>
        <w:t>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статьей 24.23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roofErr w:type="gramEnd"/>
      <w:r w:rsidRPr="004979BD">
        <w:rPr>
          <w:color w:val="333333"/>
          <w:sz w:val="28"/>
          <w:szCs w:val="28"/>
          <w:bdr w:val="none" w:sz="0" w:space="0" w:color="auto" w:frame="1"/>
        </w:rPr>
        <w:br/>
        <w:t>Подробнее: </w:t>
      </w:r>
      <w:hyperlink r:id="rId14" w:history="1">
        <w:r w:rsidRPr="004979BD">
          <w:rPr>
            <w:rStyle w:val="a4"/>
            <w:color w:val="0066AA"/>
            <w:sz w:val="28"/>
            <w:szCs w:val="28"/>
            <w:bdr w:val="none" w:sz="0" w:space="0" w:color="auto" w:frame="1"/>
          </w:rPr>
          <w:t>https://kodeksy-by.com/ugolovnyj_kodeks_rb/342-2.htm</w:t>
        </w:r>
      </w:hyperlink>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lastRenderedPageBreak/>
        <w:t>Статья 361.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 xml:space="preserve">1. </w:t>
      </w:r>
      <w:proofErr w:type="gramStart"/>
      <w:r w:rsidRPr="004979BD">
        <w:rPr>
          <w:color w:val="333333"/>
          <w:sz w:val="28"/>
          <w:szCs w:val="28"/>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w:t>
      </w:r>
      <w:proofErr w:type="gramEnd"/>
      <w:r w:rsidRPr="004979BD">
        <w:rPr>
          <w:color w:val="333333"/>
          <w:sz w:val="28"/>
          <w:szCs w:val="28"/>
        </w:rPr>
        <w:t xml:space="preserve"> лиц Республики Беларусь, либо распространение материалов, содержащих такие призывы, при отсутствии признаков более тяжкого преступления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ограничением свободы на срок до пяти лет или лишением свободы на срок до шести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 xml:space="preserve">2. </w:t>
      </w:r>
      <w:proofErr w:type="gramStart"/>
      <w:r w:rsidRPr="004979BD">
        <w:rPr>
          <w:color w:val="333333"/>
          <w:sz w:val="28"/>
          <w:szCs w:val="28"/>
        </w:rPr>
        <w:t>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proofErr w:type="gramEnd"/>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трех до десяти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 xml:space="preserve">3. </w:t>
      </w:r>
      <w:proofErr w:type="gramStart"/>
      <w:r w:rsidRPr="004979BD">
        <w:rPr>
          <w:color w:val="333333"/>
          <w:sz w:val="28"/>
          <w:szCs w:val="28"/>
        </w:rPr>
        <w:t>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w:t>
      </w:r>
      <w:proofErr w:type="gramEnd"/>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лишением свободы на срок от четырех до двенадцати лет.</w:t>
      </w:r>
      <w:r w:rsidRPr="004979BD">
        <w:rPr>
          <w:color w:val="333333"/>
          <w:sz w:val="28"/>
          <w:szCs w:val="28"/>
          <w:bdr w:val="none" w:sz="0" w:space="0" w:color="auto" w:frame="1"/>
        </w:rPr>
        <w:br/>
        <w:t>Подробнее: </w:t>
      </w:r>
      <w:hyperlink r:id="rId15" w:history="1">
        <w:r w:rsidRPr="004979BD">
          <w:rPr>
            <w:rStyle w:val="a4"/>
            <w:color w:val="0066AA"/>
            <w:sz w:val="28"/>
            <w:szCs w:val="28"/>
            <w:bdr w:val="none" w:sz="0" w:space="0" w:color="auto" w:frame="1"/>
          </w:rPr>
          <w:t>https://kodeksy-by.com/ugolovnyj_kodeks_rb/361.htm</w:t>
        </w:r>
      </w:hyperlink>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361-1. Создание экстремистского формирования либо участие в нем</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ограничением свободы на срок до пяти лет или лишением свободы на срок от трех до семи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Те же деяния, совершенные повторно либо должностным лицом с использованием своих служебных полномочий,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lastRenderedPageBreak/>
        <w:t>наказываются ограничением свободы на срок от трех до пяти лет или лишением свободы на срок от шести до десяти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наказывается ограничением свободы на срок до четырех лет или лишением свободы на срок от двух до шести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br/>
        <w:t>Примечания:</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1. Лицо освобождается от уголовной ответственности по настоящей статье и статьям 361-4 и 361-5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 xml:space="preserve">2. </w:t>
      </w:r>
      <w:proofErr w:type="gramStart"/>
      <w:r w:rsidRPr="004979BD">
        <w:rPr>
          <w:color w:val="333333"/>
          <w:sz w:val="28"/>
          <w:szCs w:val="28"/>
        </w:rPr>
        <w:t>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roofErr w:type="gramEnd"/>
      <w:r w:rsidRPr="004979BD">
        <w:rPr>
          <w:color w:val="333333"/>
          <w:sz w:val="28"/>
          <w:szCs w:val="28"/>
          <w:bdr w:val="none" w:sz="0" w:space="0" w:color="auto" w:frame="1"/>
        </w:rPr>
        <w:br/>
        <w:t>Подробнее: </w:t>
      </w:r>
      <w:hyperlink r:id="rId16" w:history="1">
        <w:r w:rsidRPr="004979BD">
          <w:rPr>
            <w:rStyle w:val="a4"/>
            <w:color w:val="0066AA"/>
            <w:sz w:val="28"/>
            <w:szCs w:val="28"/>
            <w:bdr w:val="none" w:sz="0" w:space="0" w:color="auto" w:frame="1"/>
          </w:rPr>
          <w:t>https://kodeksy-by.com/ugolovnyj_kodeks_rb/361-1.htm</w:t>
        </w:r>
      </w:hyperlink>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1"/>
        <w:spacing w:before="300" w:beforeAutospacing="0" w:after="300" w:afterAutospacing="0"/>
        <w:ind w:left="300" w:right="300"/>
        <w:jc w:val="center"/>
        <w:textAlignment w:val="baseline"/>
        <w:rPr>
          <w:color w:val="333333"/>
          <w:sz w:val="28"/>
          <w:szCs w:val="28"/>
        </w:rPr>
      </w:pPr>
      <w:r w:rsidRPr="004979BD">
        <w:rPr>
          <w:color w:val="333333"/>
          <w:sz w:val="28"/>
          <w:szCs w:val="28"/>
        </w:rPr>
        <w:t>Статья 361-4. Содействие экстремистской деятельности</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1. Вербовка, иное вовлечение лица в экстремистскую деятельность, обучение, а равно иное содействие экстремистской деятельности –</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ограничением свободы на срок до четырех лет или лишением свободы на срок от двух до шести лет.</w:t>
      </w:r>
    </w:p>
    <w:p w:rsidR="004979BD" w:rsidRP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4979BD" w:rsidRDefault="004979BD" w:rsidP="004979BD">
      <w:pPr>
        <w:pStyle w:val="a3"/>
        <w:spacing w:before="0" w:beforeAutospacing="0" w:after="0" w:afterAutospacing="0"/>
        <w:jc w:val="both"/>
        <w:textAlignment w:val="baseline"/>
        <w:rPr>
          <w:color w:val="333333"/>
          <w:sz w:val="28"/>
          <w:szCs w:val="28"/>
        </w:rPr>
      </w:pPr>
      <w:r w:rsidRPr="004979BD">
        <w:rPr>
          <w:color w:val="333333"/>
          <w:sz w:val="28"/>
          <w:szCs w:val="28"/>
        </w:rPr>
        <w:t>наказываются ограничением свободы на срок от двух до пяти лет или лишением свободы на срок от трех до семи лет</w:t>
      </w:r>
    </w:p>
    <w:p w:rsidR="004979BD" w:rsidRPr="004979BD" w:rsidRDefault="004979BD" w:rsidP="004979BD">
      <w:pPr>
        <w:pStyle w:val="a3"/>
        <w:spacing w:before="0" w:beforeAutospacing="0" w:after="0" w:afterAutospacing="0"/>
        <w:jc w:val="both"/>
        <w:textAlignment w:val="baseline"/>
        <w:rPr>
          <w:color w:val="333333"/>
          <w:sz w:val="28"/>
          <w:szCs w:val="28"/>
        </w:rPr>
      </w:pPr>
      <w:bookmarkStart w:id="0" w:name="_GoBack"/>
      <w:bookmarkEnd w:id="0"/>
      <w:r w:rsidRPr="004979BD">
        <w:rPr>
          <w:color w:val="333333"/>
          <w:sz w:val="28"/>
          <w:szCs w:val="28"/>
          <w:bdr w:val="none" w:sz="0" w:space="0" w:color="auto" w:frame="1"/>
        </w:rPr>
        <w:br/>
        <w:t>Подробнее: </w:t>
      </w:r>
      <w:hyperlink r:id="rId17" w:history="1">
        <w:r w:rsidRPr="004979BD">
          <w:rPr>
            <w:rStyle w:val="a4"/>
            <w:color w:val="0066AA"/>
            <w:sz w:val="28"/>
            <w:szCs w:val="28"/>
            <w:bdr w:val="none" w:sz="0" w:space="0" w:color="auto" w:frame="1"/>
          </w:rPr>
          <w:t>https://kodeksy-by.com/ugolovnyj_kodeks_rb/361-4.htm</w:t>
        </w:r>
      </w:hyperlink>
    </w:p>
    <w:p w:rsidR="004979BD" w:rsidRPr="004979BD" w:rsidRDefault="004979BD" w:rsidP="004979BD">
      <w:pPr>
        <w:pStyle w:val="a3"/>
        <w:spacing w:before="0" w:beforeAutospacing="0" w:after="0" w:afterAutospacing="0"/>
        <w:textAlignment w:val="baseline"/>
        <w:rPr>
          <w:color w:val="333333"/>
          <w:sz w:val="28"/>
          <w:szCs w:val="28"/>
        </w:rPr>
      </w:pPr>
    </w:p>
    <w:p w:rsidR="004979BD" w:rsidRPr="004979BD" w:rsidRDefault="004979BD" w:rsidP="004979BD">
      <w:pPr>
        <w:pStyle w:val="a3"/>
        <w:spacing w:before="0" w:beforeAutospacing="0" w:after="0" w:afterAutospacing="0"/>
        <w:jc w:val="both"/>
        <w:textAlignment w:val="baseline"/>
        <w:rPr>
          <w:color w:val="333333"/>
          <w:sz w:val="28"/>
          <w:szCs w:val="28"/>
        </w:rPr>
      </w:pPr>
    </w:p>
    <w:p w:rsidR="004979BD" w:rsidRPr="004979BD" w:rsidRDefault="004979BD" w:rsidP="004979BD">
      <w:pPr>
        <w:spacing w:after="0"/>
        <w:jc w:val="center"/>
        <w:rPr>
          <w:rFonts w:ascii="Times New Roman" w:hAnsi="Times New Roman" w:cs="Times New Roman"/>
          <w:sz w:val="28"/>
          <w:szCs w:val="28"/>
        </w:rPr>
      </w:pPr>
    </w:p>
    <w:p w:rsidR="004979BD" w:rsidRPr="004979BD" w:rsidRDefault="004979BD" w:rsidP="004979BD">
      <w:pPr>
        <w:spacing w:after="0"/>
        <w:jc w:val="center"/>
        <w:rPr>
          <w:rFonts w:ascii="Times New Roman" w:hAnsi="Times New Roman" w:cs="Times New Roman"/>
          <w:sz w:val="28"/>
          <w:szCs w:val="28"/>
        </w:rPr>
      </w:pPr>
    </w:p>
    <w:sectPr w:rsidR="004979BD" w:rsidRPr="0049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BD"/>
    <w:rsid w:val="000462AD"/>
    <w:rsid w:val="00055660"/>
    <w:rsid w:val="00063DE8"/>
    <w:rsid w:val="00073AE1"/>
    <w:rsid w:val="00090BB0"/>
    <w:rsid w:val="00093543"/>
    <w:rsid w:val="000C38F5"/>
    <w:rsid w:val="000C708D"/>
    <w:rsid w:val="000F766F"/>
    <w:rsid w:val="00110933"/>
    <w:rsid w:val="00111D58"/>
    <w:rsid w:val="001511B8"/>
    <w:rsid w:val="00165E09"/>
    <w:rsid w:val="0019587B"/>
    <w:rsid w:val="001D713B"/>
    <w:rsid w:val="001E085A"/>
    <w:rsid w:val="001E52F7"/>
    <w:rsid w:val="00205A18"/>
    <w:rsid w:val="0020788B"/>
    <w:rsid w:val="00221563"/>
    <w:rsid w:val="00230E47"/>
    <w:rsid w:val="00234371"/>
    <w:rsid w:val="002415FB"/>
    <w:rsid w:val="002421BA"/>
    <w:rsid w:val="00246A2B"/>
    <w:rsid w:val="00252726"/>
    <w:rsid w:val="0028159E"/>
    <w:rsid w:val="002A1D8F"/>
    <w:rsid w:val="002C38D0"/>
    <w:rsid w:val="002D1054"/>
    <w:rsid w:val="002D35C9"/>
    <w:rsid w:val="002E61F2"/>
    <w:rsid w:val="002F74D1"/>
    <w:rsid w:val="00303B03"/>
    <w:rsid w:val="0032221E"/>
    <w:rsid w:val="003632F3"/>
    <w:rsid w:val="00365CDB"/>
    <w:rsid w:val="00384B03"/>
    <w:rsid w:val="003A6062"/>
    <w:rsid w:val="003D7830"/>
    <w:rsid w:val="003E74A8"/>
    <w:rsid w:val="003F5BBA"/>
    <w:rsid w:val="00415F0A"/>
    <w:rsid w:val="00421D01"/>
    <w:rsid w:val="0043225A"/>
    <w:rsid w:val="0043237A"/>
    <w:rsid w:val="00446304"/>
    <w:rsid w:val="0045371C"/>
    <w:rsid w:val="0046366C"/>
    <w:rsid w:val="004648D1"/>
    <w:rsid w:val="004808B0"/>
    <w:rsid w:val="004979BD"/>
    <w:rsid w:val="004B582C"/>
    <w:rsid w:val="004C53A8"/>
    <w:rsid w:val="004E306D"/>
    <w:rsid w:val="004E5410"/>
    <w:rsid w:val="004E625A"/>
    <w:rsid w:val="00500720"/>
    <w:rsid w:val="005116E4"/>
    <w:rsid w:val="00516275"/>
    <w:rsid w:val="00516D49"/>
    <w:rsid w:val="00544AA7"/>
    <w:rsid w:val="00565E4A"/>
    <w:rsid w:val="0057689E"/>
    <w:rsid w:val="0059052C"/>
    <w:rsid w:val="00593DE5"/>
    <w:rsid w:val="00596E15"/>
    <w:rsid w:val="005A64C9"/>
    <w:rsid w:val="005E49BE"/>
    <w:rsid w:val="006279A7"/>
    <w:rsid w:val="0067069C"/>
    <w:rsid w:val="00680979"/>
    <w:rsid w:val="006A6043"/>
    <w:rsid w:val="006B54D7"/>
    <w:rsid w:val="006D0710"/>
    <w:rsid w:val="006D455A"/>
    <w:rsid w:val="006F6D24"/>
    <w:rsid w:val="00701144"/>
    <w:rsid w:val="00701872"/>
    <w:rsid w:val="0070441D"/>
    <w:rsid w:val="007050A2"/>
    <w:rsid w:val="007256AB"/>
    <w:rsid w:val="0073311A"/>
    <w:rsid w:val="00734E54"/>
    <w:rsid w:val="0074054C"/>
    <w:rsid w:val="00743CFD"/>
    <w:rsid w:val="007446CB"/>
    <w:rsid w:val="00770B4A"/>
    <w:rsid w:val="00774A80"/>
    <w:rsid w:val="007A3FAB"/>
    <w:rsid w:val="007A6751"/>
    <w:rsid w:val="007B084D"/>
    <w:rsid w:val="007B5771"/>
    <w:rsid w:val="007D2D09"/>
    <w:rsid w:val="007D66F4"/>
    <w:rsid w:val="007E081B"/>
    <w:rsid w:val="007F150B"/>
    <w:rsid w:val="007F43F0"/>
    <w:rsid w:val="007F4559"/>
    <w:rsid w:val="00821334"/>
    <w:rsid w:val="00833C2A"/>
    <w:rsid w:val="00833CF8"/>
    <w:rsid w:val="00857F41"/>
    <w:rsid w:val="00870FA0"/>
    <w:rsid w:val="008725CF"/>
    <w:rsid w:val="00872894"/>
    <w:rsid w:val="00872E69"/>
    <w:rsid w:val="00884429"/>
    <w:rsid w:val="00884828"/>
    <w:rsid w:val="008910D3"/>
    <w:rsid w:val="00894400"/>
    <w:rsid w:val="00896C1B"/>
    <w:rsid w:val="008A1A3E"/>
    <w:rsid w:val="008A22FB"/>
    <w:rsid w:val="008A2966"/>
    <w:rsid w:val="008A4882"/>
    <w:rsid w:val="008A6460"/>
    <w:rsid w:val="008B72D4"/>
    <w:rsid w:val="00953C74"/>
    <w:rsid w:val="00960173"/>
    <w:rsid w:val="00960B52"/>
    <w:rsid w:val="00982725"/>
    <w:rsid w:val="00991554"/>
    <w:rsid w:val="009948F0"/>
    <w:rsid w:val="00996C40"/>
    <w:rsid w:val="009A37AB"/>
    <w:rsid w:val="009A3A98"/>
    <w:rsid w:val="009D1A51"/>
    <w:rsid w:val="009E311A"/>
    <w:rsid w:val="009E4418"/>
    <w:rsid w:val="009F538D"/>
    <w:rsid w:val="00A361DD"/>
    <w:rsid w:val="00A44C27"/>
    <w:rsid w:val="00A73DF4"/>
    <w:rsid w:val="00A84676"/>
    <w:rsid w:val="00A9539E"/>
    <w:rsid w:val="00A968B6"/>
    <w:rsid w:val="00AB7ADD"/>
    <w:rsid w:val="00AD0F22"/>
    <w:rsid w:val="00AF20EA"/>
    <w:rsid w:val="00AF3204"/>
    <w:rsid w:val="00AF6B50"/>
    <w:rsid w:val="00B03B24"/>
    <w:rsid w:val="00B0786D"/>
    <w:rsid w:val="00B101AC"/>
    <w:rsid w:val="00B11DDB"/>
    <w:rsid w:val="00B240FB"/>
    <w:rsid w:val="00B26698"/>
    <w:rsid w:val="00B44C5A"/>
    <w:rsid w:val="00B85D1D"/>
    <w:rsid w:val="00B86418"/>
    <w:rsid w:val="00B96B62"/>
    <w:rsid w:val="00B9732E"/>
    <w:rsid w:val="00BA780F"/>
    <w:rsid w:val="00BB2988"/>
    <w:rsid w:val="00BC0982"/>
    <w:rsid w:val="00BC3DAB"/>
    <w:rsid w:val="00BD1FCA"/>
    <w:rsid w:val="00C17C62"/>
    <w:rsid w:val="00C27758"/>
    <w:rsid w:val="00C40B44"/>
    <w:rsid w:val="00C55C8E"/>
    <w:rsid w:val="00C70C01"/>
    <w:rsid w:val="00C7293C"/>
    <w:rsid w:val="00C738D0"/>
    <w:rsid w:val="00C73EC4"/>
    <w:rsid w:val="00C8370B"/>
    <w:rsid w:val="00C9643F"/>
    <w:rsid w:val="00CB101C"/>
    <w:rsid w:val="00CE03A3"/>
    <w:rsid w:val="00CE3FD2"/>
    <w:rsid w:val="00CE47E8"/>
    <w:rsid w:val="00D03928"/>
    <w:rsid w:val="00D1281F"/>
    <w:rsid w:val="00D1634C"/>
    <w:rsid w:val="00D241D1"/>
    <w:rsid w:val="00D270E2"/>
    <w:rsid w:val="00D3573E"/>
    <w:rsid w:val="00D62F75"/>
    <w:rsid w:val="00D71541"/>
    <w:rsid w:val="00DF25F3"/>
    <w:rsid w:val="00E161A1"/>
    <w:rsid w:val="00E17D2D"/>
    <w:rsid w:val="00E350D6"/>
    <w:rsid w:val="00E369A1"/>
    <w:rsid w:val="00E42438"/>
    <w:rsid w:val="00E527B4"/>
    <w:rsid w:val="00E5691E"/>
    <w:rsid w:val="00E65A3C"/>
    <w:rsid w:val="00E7163B"/>
    <w:rsid w:val="00E82BD2"/>
    <w:rsid w:val="00E83D62"/>
    <w:rsid w:val="00EA2379"/>
    <w:rsid w:val="00EB6077"/>
    <w:rsid w:val="00EC0AAC"/>
    <w:rsid w:val="00EC38AE"/>
    <w:rsid w:val="00EE4AC2"/>
    <w:rsid w:val="00EF6DC3"/>
    <w:rsid w:val="00F21628"/>
    <w:rsid w:val="00F26D8D"/>
    <w:rsid w:val="00F302DB"/>
    <w:rsid w:val="00F34C4C"/>
    <w:rsid w:val="00F64596"/>
    <w:rsid w:val="00F8521F"/>
    <w:rsid w:val="00F93678"/>
    <w:rsid w:val="00FB32CB"/>
    <w:rsid w:val="00FB5F35"/>
    <w:rsid w:val="00FC0A03"/>
    <w:rsid w:val="00FC35E6"/>
    <w:rsid w:val="00FD1096"/>
    <w:rsid w:val="00FD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7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9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7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79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7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9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7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7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47">
      <w:bodyDiv w:val="1"/>
      <w:marLeft w:val="0"/>
      <w:marRight w:val="0"/>
      <w:marTop w:val="0"/>
      <w:marBottom w:val="0"/>
      <w:divBdr>
        <w:top w:val="none" w:sz="0" w:space="0" w:color="auto"/>
        <w:left w:val="none" w:sz="0" w:space="0" w:color="auto"/>
        <w:bottom w:val="none" w:sz="0" w:space="0" w:color="auto"/>
        <w:right w:val="none" w:sz="0" w:space="0" w:color="auto"/>
      </w:divBdr>
    </w:div>
    <w:div w:id="111367840">
      <w:bodyDiv w:val="1"/>
      <w:marLeft w:val="0"/>
      <w:marRight w:val="0"/>
      <w:marTop w:val="0"/>
      <w:marBottom w:val="0"/>
      <w:divBdr>
        <w:top w:val="none" w:sz="0" w:space="0" w:color="auto"/>
        <w:left w:val="none" w:sz="0" w:space="0" w:color="auto"/>
        <w:bottom w:val="none" w:sz="0" w:space="0" w:color="auto"/>
        <w:right w:val="none" w:sz="0" w:space="0" w:color="auto"/>
      </w:divBdr>
    </w:div>
    <w:div w:id="155196203">
      <w:bodyDiv w:val="1"/>
      <w:marLeft w:val="0"/>
      <w:marRight w:val="0"/>
      <w:marTop w:val="0"/>
      <w:marBottom w:val="0"/>
      <w:divBdr>
        <w:top w:val="none" w:sz="0" w:space="0" w:color="auto"/>
        <w:left w:val="none" w:sz="0" w:space="0" w:color="auto"/>
        <w:bottom w:val="none" w:sz="0" w:space="0" w:color="auto"/>
        <w:right w:val="none" w:sz="0" w:space="0" w:color="auto"/>
      </w:divBdr>
    </w:div>
    <w:div w:id="700131798">
      <w:bodyDiv w:val="1"/>
      <w:marLeft w:val="0"/>
      <w:marRight w:val="0"/>
      <w:marTop w:val="0"/>
      <w:marBottom w:val="0"/>
      <w:divBdr>
        <w:top w:val="none" w:sz="0" w:space="0" w:color="auto"/>
        <w:left w:val="none" w:sz="0" w:space="0" w:color="auto"/>
        <w:bottom w:val="none" w:sz="0" w:space="0" w:color="auto"/>
        <w:right w:val="none" w:sz="0" w:space="0" w:color="auto"/>
      </w:divBdr>
    </w:div>
    <w:div w:id="1152482646">
      <w:bodyDiv w:val="1"/>
      <w:marLeft w:val="0"/>
      <w:marRight w:val="0"/>
      <w:marTop w:val="0"/>
      <w:marBottom w:val="0"/>
      <w:divBdr>
        <w:top w:val="none" w:sz="0" w:space="0" w:color="auto"/>
        <w:left w:val="none" w:sz="0" w:space="0" w:color="auto"/>
        <w:bottom w:val="none" w:sz="0" w:space="0" w:color="auto"/>
        <w:right w:val="none" w:sz="0" w:space="0" w:color="auto"/>
      </w:divBdr>
    </w:div>
    <w:div w:id="1244995294">
      <w:bodyDiv w:val="1"/>
      <w:marLeft w:val="0"/>
      <w:marRight w:val="0"/>
      <w:marTop w:val="0"/>
      <w:marBottom w:val="0"/>
      <w:divBdr>
        <w:top w:val="none" w:sz="0" w:space="0" w:color="auto"/>
        <w:left w:val="none" w:sz="0" w:space="0" w:color="auto"/>
        <w:bottom w:val="none" w:sz="0" w:space="0" w:color="auto"/>
        <w:right w:val="none" w:sz="0" w:space="0" w:color="auto"/>
      </w:divBdr>
    </w:div>
    <w:div w:id="1314720280">
      <w:bodyDiv w:val="1"/>
      <w:marLeft w:val="0"/>
      <w:marRight w:val="0"/>
      <w:marTop w:val="0"/>
      <w:marBottom w:val="0"/>
      <w:divBdr>
        <w:top w:val="none" w:sz="0" w:space="0" w:color="auto"/>
        <w:left w:val="none" w:sz="0" w:space="0" w:color="auto"/>
        <w:bottom w:val="none" w:sz="0" w:space="0" w:color="auto"/>
        <w:right w:val="none" w:sz="0" w:space="0" w:color="auto"/>
      </w:divBdr>
    </w:div>
    <w:div w:id="1392538876">
      <w:bodyDiv w:val="1"/>
      <w:marLeft w:val="0"/>
      <w:marRight w:val="0"/>
      <w:marTop w:val="0"/>
      <w:marBottom w:val="0"/>
      <w:divBdr>
        <w:top w:val="none" w:sz="0" w:space="0" w:color="auto"/>
        <w:left w:val="none" w:sz="0" w:space="0" w:color="auto"/>
        <w:bottom w:val="none" w:sz="0" w:space="0" w:color="auto"/>
        <w:right w:val="none" w:sz="0" w:space="0" w:color="auto"/>
      </w:divBdr>
    </w:div>
    <w:div w:id="1627618348">
      <w:bodyDiv w:val="1"/>
      <w:marLeft w:val="0"/>
      <w:marRight w:val="0"/>
      <w:marTop w:val="0"/>
      <w:marBottom w:val="0"/>
      <w:divBdr>
        <w:top w:val="none" w:sz="0" w:space="0" w:color="auto"/>
        <w:left w:val="none" w:sz="0" w:space="0" w:color="auto"/>
        <w:bottom w:val="none" w:sz="0" w:space="0" w:color="auto"/>
        <w:right w:val="none" w:sz="0" w:space="0" w:color="auto"/>
      </w:divBdr>
    </w:div>
    <w:div w:id="1851404011">
      <w:bodyDiv w:val="1"/>
      <w:marLeft w:val="0"/>
      <w:marRight w:val="0"/>
      <w:marTop w:val="0"/>
      <w:marBottom w:val="0"/>
      <w:divBdr>
        <w:top w:val="none" w:sz="0" w:space="0" w:color="auto"/>
        <w:left w:val="none" w:sz="0" w:space="0" w:color="auto"/>
        <w:bottom w:val="none" w:sz="0" w:space="0" w:color="auto"/>
        <w:right w:val="none" w:sz="0" w:space="0" w:color="auto"/>
      </w:divBdr>
    </w:div>
    <w:div w:id="1965306763">
      <w:bodyDiv w:val="1"/>
      <w:marLeft w:val="0"/>
      <w:marRight w:val="0"/>
      <w:marTop w:val="0"/>
      <w:marBottom w:val="0"/>
      <w:divBdr>
        <w:top w:val="none" w:sz="0" w:space="0" w:color="auto"/>
        <w:left w:val="none" w:sz="0" w:space="0" w:color="auto"/>
        <w:bottom w:val="none" w:sz="0" w:space="0" w:color="auto"/>
        <w:right w:val="none" w:sz="0" w:space="0" w:color="auto"/>
      </w:divBdr>
    </w:div>
    <w:div w:id="19826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by.com/ugolovnyj_kodeks_rb/361-2.htm" TargetMode="External"/><Relationship Id="rId13" Type="http://schemas.openxmlformats.org/officeDocument/2006/relationships/hyperlink" Target="https://kodeksy-by.com/ugolovnyj_kodeks_rb/3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deksy-by.com/ugolovnyj_kodeks_rb/130.htm" TargetMode="External"/><Relationship Id="rId12" Type="http://schemas.openxmlformats.org/officeDocument/2006/relationships/hyperlink" Target="https://kodeksy-by.com/ugolovnyj_kodeks_rb/310.htm" TargetMode="External"/><Relationship Id="rId17" Type="http://schemas.openxmlformats.org/officeDocument/2006/relationships/hyperlink" Target="https://kodeksy-by.com/ugolovnyj_kodeks_rb/361-4.htm" TargetMode="External"/><Relationship Id="rId2" Type="http://schemas.microsoft.com/office/2007/relationships/stylesWithEffects" Target="stylesWithEffects.xml"/><Relationship Id="rId16" Type="http://schemas.openxmlformats.org/officeDocument/2006/relationships/hyperlink" Target="https://kodeksy-by.com/ugolovnyj_kodeks_rb/361-1.htm" TargetMode="External"/><Relationship Id="rId1" Type="http://schemas.openxmlformats.org/officeDocument/2006/relationships/styles" Target="styles.xml"/><Relationship Id="rId6" Type="http://schemas.openxmlformats.org/officeDocument/2006/relationships/hyperlink" Target="https://kodeksy-by.com/koap_rb/24.23.htm" TargetMode="External"/><Relationship Id="rId11" Type="http://schemas.openxmlformats.org/officeDocument/2006/relationships/hyperlink" Target="https://kodeksy-by.com/ugolovnyj_kodeks_rb/309.htm" TargetMode="External"/><Relationship Id="rId5" Type="http://schemas.openxmlformats.org/officeDocument/2006/relationships/hyperlink" Target="https://kodeksy-by.com/koap_rb/19.11.htm" TargetMode="External"/><Relationship Id="rId15" Type="http://schemas.openxmlformats.org/officeDocument/2006/relationships/hyperlink" Target="https://kodeksy-by.com/ugolovnyj_kodeks_rb/361.htm" TargetMode="External"/><Relationship Id="rId10" Type="http://schemas.openxmlformats.org/officeDocument/2006/relationships/hyperlink" Target="https://kodeksy-by.com/ugolovnyj_kodeks_rb/29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odeksy-by.com/ugolovnyj_kodeks_rb/292.htm" TargetMode="External"/><Relationship Id="rId14" Type="http://schemas.openxmlformats.org/officeDocument/2006/relationships/hyperlink" Target="https://kodeksy-by.com/ugolovnyj_kodeks_rb/342-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2022-02-15T19:33:00Z</dcterms:created>
  <dcterms:modified xsi:type="dcterms:W3CDTF">2022-02-15T19:55:00Z</dcterms:modified>
</cp:coreProperties>
</file>